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947AA" w14:textId="77777777" w:rsidR="00F912E6" w:rsidRPr="00910C8B" w:rsidRDefault="00F912E6" w:rsidP="00F912E6">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w:t>
      </w:r>
      <w:r>
        <w:rPr>
          <w:rFonts w:ascii="Arial Narrow" w:eastAsia="Times New Roman" w:hAnsi="Arial Narrow" w:cs="Arial"/>
          <w:b/>
          <w:bCs/>
          <w:color w:val="000000"/>
          <w:sz w:val="28"/>
          <w:szCs w:val="28"/>
          <w:lang w:eastAsia="es-MX"/>
        </w:rPr>
        <w:t>para Solicitudes de Derecho de Arco</w:t>
      </w:r>
    </w:p>
    <w:p w14:paraId="7DFF0ABD" w14:textId="77777777" w:rsidR="00F912E6" w:rsidRPr="00910C8B" w:rsidRDefault="00F912E6" w:rsidP="00F912E6">
      <w:pPr>
        <w:jc w:val="center"/>
        <w:rPr>
          <w:rFonts w:ascii="Arial Narrow" w:hAnsi="Arial Narrow" w:cs="Arial"/>
          <w:sz w:val="28"/>
          <w:szCs w:val="28"/>
        </w:rPr>
      </w:pPr>
    </w:p>
    <w:p w14:paraId="3C4BE787" w14:textId="77777777" w:rsidR="00F912E6" w:rsidRDefault="00F912E6" w:rsidP="00F912E6">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w:t>
      </w:r>
      <w:r w:rsidRPr="001D564F">
        <w:rPr>
          <w:rFonts w:ascii="Arial Narrow" w:hAnsi="Arial Narrow" w:cs="Arial"/>
        </w:rPr>
        <w:t xml:space="preserve">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46FDEB0D" w14:textId="77777777" w:rsidR="00F912E6" w:rsidRDefault="00F912E6" w:rsidP="00F912E6">
      <w:pPr>
        <w:jc w:val="both"/>
        <w:rPr>
          <w:rFonts w:ascii="Arial Narrow" w:hAnsi="Arial Narrow" w:cs="Arial"/>
        </w:rPr>
      </w:pPr>
    </w:p>
    <w:p w14:paraId="162F36BB" w14:textId="77777777" w:rsidR="00F912E6" w:rsidRPr="00CD1FF8" w:rsidRDefault="00F912E6" w:rsidP="00F912E6">
      <w:pPr>
        <w:shd w:val="clear" w:color="auto" w:fill="FFFFFF"/>
        <w:ind w:right="240"/>
        <w:jc w:val="both"/>
        <w:rPr>
          <w:rFonts w:ascii="Arial Narrow" w:hAnsi="Arial Narrow"/>
          <w:b/>
          <w:bCs/>
        </w:rPr>
      </w:pPr>
      <w:r w:rsidRPr="00CD1FF8">
        <w:rPr>
          <w:rFonts w:ascii="Arial Narrow" w:hAnsi="Arial Narrow"/>
          <w:b/>
          <w:bCs/>
        </w:rPr>
        <w:t xml:space="preserve">Finalidades del tratamiento </w:t>
      </w:r>
    </w:p>
    <w:p w14:paraId="2C5351B7" w14:textId="77777777" w:rsidR="00F912E6" w:rsidRDefault="00F912E6" w:rsidP="00F912E6">
      <w:pPr>
        <w:shd w:val="clear" w:color="auto" w:fill="FFFFFF"/>
        <w:ind w:right="240"/>
        <w:jc w:val="both"/>
        <w:rPr>
          <w:rFonts w:ascii="Arial Narrow" w:hAnsi="Arial Narrow"/>
        </w:rPr>
      </w:pPr>
      <w:r w:rsidRPr="00CD1FF8">
        <w:rPr>
          <w:rFonts w:ascii="Arial Narrow" w:hAnsi="Arial Narrow"/>
        </w:rPr>
        <w:t xml:space="preserve">Los datos personales que recabamos de usted, los utilizaremos para las siguientes finalidades: verificar el cumplimiento de los requisitos legales, acreditar la identidad como titular de los datos o de su representante, para realizar trámites internos, notificar respuestas, hacer efectivo el derecho solicitado y la elaboración de informes o estadísticas. </w:t>
      </w:r>
    </w:p>
    <w:p w14:paraId="1372B2A6" w14:textId="77777777" w:rsidR="00F912E6" w:rsidRPr="00CD1FF8" w:rsidRDefault="00F912E6" w:rsidP="00F912E6">
      <w:pPr>
        <w:shd w:val="clear" w:color="auto" w:fill="FFFFFF"/>
        <w:ind w:right="240"/>
        <w:jc w:val="both"/>
        <w:rPr>
          <w:rFonts w:ascii="Arial Narrow" w:hAnsi="Arial Narrow"/>
        </w:rPr>
      </w:pPr>
    </w:p>
    <w:p w14:paraId="323C43A0" w14:textId="77777777" w:rsidR="00F912E6" w:rsidRPr="00CD1FF8" w:rsidRDefault="00F912E6" w:rsidP="00F912E6">
      <w:pPr>
        <w:shd w:val="clear" w:color="auto" w:fill="FFFFFF"/>
        <w:ind w:right="240"/>
        <w:jc w:val="both"/>
        <w:rPr>
          <w:rFonts w:ascii="Arial Narrow" w:hAnsi="Arial Narrow"/>
          <w:b/>
          <w:bCs/>
        </w:rPr>
      </w:pPr>
      <w:r w:rsidRPr="00CD1FF8">
        <w:rPr>
          <w:rFonts w:ascii="Arial Narrow" w:hAnsi="Arial Narrow"/>
          <w:b/>
          <w:bCs/>
        </w:rPr>
        <w:t xml:space="preserve">Datos personales recabados </w:t>
      </w:r>
    </w:p>
    <w:p w14:paraId="4CFB293D" w14:textId="77777777" w:rsidR="00F912E6" w:rsidRPr="00D7727D" w:rsidRDefault="00F912E6" w:rsidP="00F912E6">
      <w:pPr>
        <w:shd w:val="clear" w:color="auto" w:fill="FFFFFF"/>
        <w:ind w:right="240"/>
        <w:jc w:val="both"/>
        <w:rPr>
          <w:rFonts w:ascii="Arial Narrow" w:hAnsi="Arial Narrow"/>
        </w:rPr>
      </w:pPr>
      <w:r w:rsidRPr="00CD1FF8">
        <w:rPr>
          <w:rFonts w:ascii="Arial Narrow" w:hAnsi="Arial Narrow"/>
        </w:rPr>
        <w:t xml:space="preserve">Para las finalidades antes señaladas se solicitarán los siguientes datos personales: nombre, dirección, número de teléfono, INE </w:t>
      </w:r>
      <w:r>
        <w:rPr>
          <w:rFonts w:ascii="Arial Narrow" w:hAnsi="Arial Narrow"/>
        </w:rPr>
        <w:t>ó</w:t>
      </w:r>
      <w:r w:rsidRPr="00CD1FF8">
        <w:rPr>
          <w:rFonts w:ascii="Arial Narrow" w:hAnsi="Arial Narrow"/>
        </w:rPr>
        <w:t xml:space="preserve"> CURP, correo electrónico, fecha de nacimiento, firma. Se informa que se recaban datos </w:t>
      </w:r>
      <w:r w:rsidRPr="00D7727D">
        <w:rPr>
          <w:rFonts w:ascii="Arial Narrow" w:hAnsi="Arial Narrow"/>
        </w:rPr>
        <w:t xml:space="preserve">sensibles tales como: lengua indígena o discapacidad (solo en caso que así lo requieran). </w:t>
      </w:r>
    </w:p>
    <w:p w14:paraId="5A69FA60" w14:textId="77777777" w:rsidR="00F912E6" w:rsidRPr="00D7727D" w:rsidRDefault="00F912E6" w:rsidP="00F912E6">
      <w:pPr>
        <w:shd w:val="clear" w:color="auto" w:fill="FFFFFF"/>
        <w:ind w:right="240"/>
        <w:jc w:val="both"/>
        <w:rPr>
          <w:rFonts w:ascii="Arial Narrow" w:hAnsi="Arial Narrow"/>
        </w:rPr>
      </w:pPr>
    </w:p>
    <w:p w14:paraId="2EB72053" w14:textId="77777777" w:rsidR="00F912E6" w:rsidRPr="00D7727D" w:rsidRDefault="00F912E6" w:rsidP="00F912E6">
      <w:pPr>
        <w:shd w:val="clear" w:color="auto" w:fill="FFFFFF"/>
        <w:ind w:right="240"/>
        <w:jc w:val="both"/>
        <w:rPr>
          <w:rFonts w:ascii="Arial Narrow" w:hAnsi="Arial Narrow"/>
          <w:b/>
          <w:bCs/>
        </w:rPr>
      </w:pPr>
      <w:r w:rsidRPr="00D7727D">
        <w:rPr>
          <w:rFonts w:ascii="Arial Narrow" w:hAnsi="Arial Narrow"/>
          <w:b/>
          <w:bCs/>
        </w:rPr>
        <w:t xml:space="preserve">Fundamento legal </w:t>
      </w:r>
    </w:p>
    <w:p w14:paraId="425FD5C3" w14:textId="77777777" w:rsidR="00F912E6" w:rsidRPr="00D7727D" w:rsidRDefault="00F912E6" w:rsidP="00F912E6">
      <w:pPr>
        <w:shd w:val="clear" w:color="auto" w:fill="FFFFFF"/>
        <w:ind w:right="240"/>
        <w:jc w:val="both"/>
        <w:rPr>
          <w:rFonts w:ascii="Arial Narrow" w:hAnsi="Arial Narrow"/>
        </w:rPr>
      </w:pPr>
      <w:r w:rsidRPr="00D7727D">
        <w:rPr>
          <w:rFonts w:ascii="Arial Narrow" w:hAnsi="Arial Narrow"/>
        </w:rPr>
        <w:t>El fundamento para el tratamiento de datos personales y transferencias son los artículos 1, 2 Frac. II, 3, 4, 5,7 Frac. I y III, 12, 14, 17, 28 ,29, 30, 31, 32, 60, 66, 67, 368, 73, 82, 133, 155 y demás relativos de la Ley 316 de Protección de Datos Personales en Posesión de Sujetos Obligados para el Estado de Veracruz de Ignacio de la Llave.</w:t>
      </w:r>
    </w:p>
    <w:p w14:paraId="719869DC" w14:textId="77777777" w:rsidR="00F912E6" w:rsidRPr="00D7727D" w:rsidRDefault="00F912E6" w:rsidP="00F912E6">
      <w:pPr>
        <w:shd w:val="clear" w:color="auto" w:fill="FFFFFF"/>
        <w:ind w:right="240"/>
        <w:jc w:val="both"/>
        <w:rPr>
          <w:rFonts w:ascii="Arial Narrow" w:hAnsi="Arial Narrow"/>
          <w:b/>
          <w:bCs/>
        </w:rPr>
      </w:pPr>
    </w:p>
    <w:p w14:paraId="7F221CD2" w14:textId="77777777" w:rsidR="00F912E6" w:rsidRPr="00D7727D" w:rsidRDefault="00F912E6" w:rsidP="00F912E6">
      <w:pPr>
        <w:shd w:val="clear" w:color="auto" w:fill="FFFFFF"/>
        <w:ind w:right="240"/>
        <w:jc w:val="both"/>
        <w:rPr>
          <w:rFonts w:ascii="Arial Narrow" w:hAnsi="Arial Narrow"/>
          <w:b/>
          <w:bCs/>
        </w:rPr>
      </w:pPr>
      <w:r w:rsidRPr="00D7727D">
        <w:rPr>
          <w:rFonts w:ascii="Arial Narrow" w:hAnsi="Arial Narrow"/>
          <w:b/>
          <w:bCs/>
        </w:rPr>
        <w:t xml:space="preserve">Transferencia de datos personales </w:t>
      </w:r>
    </w:p>
    <w:p w14:paraId="5AB8A6E3" w14:textId="77777777" w:rsidR="00F912E6" w:rsidRPr="00D7727D" w:rsidRDefault="00F912E6" w:rsidP="00F912E6">
      <w:pPr>
        <w:shd w:val="clear" w:color="auto" w:fill="FFFFFF"/>
        <w:ind w:right="240"/>
        <w:jc w:val="both"/>
        <w:rPr>
          <w:rFonts w:ascii="Arial Narrow" w:hAnsi="Arial Narrow"/>
        </w:rPr>
      </w:pPr>
    </w:p>
    <w:p w14:paraId="78E74361" w14:textId="77777777" w:rsidR="00F912E6" w:rsidRPr="00D7727D" w:rsidRDefault="00F912E6" w:rsidP="00F912E6">
      <w:pPr>
        <w:shd w:val="clear" w:color="auto" w:fill="FFFFFF"/>
        <w:ind w:right="240"/>
        <w:jc w:val="both"/>
        <w:rPr>
          <w:rFonts w:ascii="Arial Narrow" w:hAnsi="Arial Narrow"/>
        </w:rPr>
      </w:pPr>
      <w:r w:rsidRPr="00D7727D">
        <w:rPr>
          <w:rFonts w:ascii="Arial Narrow" w:hAnsi="Arial Narrow"/>
        </w:rPr>
        <w:t>Le informamos que los datos personales son compartidos con:</w:t>
      </w:r>
    </w:p>
    <w:p w14:paraId="5B10D62D" w14:textId="77777777" w:rsidR="00F912E6" w:rsidRPr="00D7727D" w:rsidRDefault="00F912E6" w:rsidP="00F912E6">
      <w:pPr>
        <w:shd w:val="clear" w:color="auto" w:fill="FFFFFF"/>
        <w:ind w:right="240"/>
        <w:jc w:val="both"/>
        <w:rPr>
          <w:rFonts w:ascii="Arial Narrow" w:hAnsi="Arial Narrow"/>
        </w:rPr>
      </w:pPr>
    </w:p>
    <w:tbl>
      <w:tblPr>
        <w:tblStyle w:val="Tablaconcuadrcula"/>
        <w:tblpPr w:leftFromText="141" w:rightFromText="141" w:vertAnchor="text" w:horzAnchor="margin" w:tblpY="-17"/>
        <w:tblW w:w="0" w:type="auto"/>
        <w:tblLook w:val="04A0" w:firstRow="1" w:lastRow="0" w:firstColumn="1" w:lastColumn="0" w:noHBand="0" w:noVBand="1"/>
      </w:tblPr>
      <w:tblGrid>
        <w:gridCol w:w="2942"/>
        <w:gridCol w:w="2943"/>
        <w:gridCol w:w="2943"/>
      </w:tblGrid>
      <w:tr w:rsidR="00F912E6" w:rsidRPr="00D7727D" w14:paraId="1C8E60E2" w14:textId="77777777" w:rsidTr="003C7F32">
        <w:tc>
          <w:tcPr>
            <w:tcW w:w="2942" w:type="dxa"/>
            <w:shd w:val="clear" w:color="auto" w:fill="B4C6E7" w:themeFill="accent1" w:themeFillTint="66"/>
          </w:tcPr>
          <w:p w14:paraId="2FF55297"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lastRenderedPageBreak/>
              <w:t>Destinatario de los datos Personales</w:t>
            </w:r>
          </w:p>
        </w:tc>
        <w:tc>
          <w:tcPr>
            <w:tcW w:w="2943" w:type="dxa"/>
            <w:shd w:val="clear" w:color="auto" w:fill="B4C6E7" w:themeFill="accent1" w:themeFillTint="66"/>
          </w:tcPr>
          <w:p w14:paraId="716E4750"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País</w:t>
            </w:r>
          </w:p>
        </w:tc>
        <w:tc>
          <w:tcPr>
            <w:tcW w:w="2943" w:type="dxa"/>
            <w:shd w:val="clear" w:color="auto" w:fill="B4C6E7" w:themeFill="accent1" w:themeFillTint="66"/>
          </w:tcPr>
          <w:p w14:paraId="2EB2CDD0"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Finalidad</w:t>
            </w:r>
          </w:p>
        </w:tc>
      </w:tr>
      <w:tr w:rsidR="00F912E6" w:rsidRPr="00D7727D" w14:paraId="3A597A67" w14:textId="77777777" w:rsidTr="003C7F32">
        <w:tc>
          <w:tcPr>
            <w:tcW w:w="2942" w:type="dxa"/>
          </w:tcPr>
          <w:p w14:paraId="1D277A0C"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hAnsi="Arial Narrow"/>
              </w:rPr>
              <w:t>Instituto Nacional de Transparencia, Acceso a la Información y Protección de Datos Personales (INAI)</w:t>
            </w:r>
          </w:p>
        </w:tc>
        <w:tc>
          <w:tcPr>
            <w:tcW w:w="2943" w:type="dxa"/>
          </w:tcPr>
          <w:p w14:paraId="0E81DDD4" w14:textId="77777777" w:rsidR="00F912E6" w:rsidRPr="00D7727D" w:rsidRDefault="00F912E6" w:rsidP="003C7F32">
            <w:pPr>
              <w:ind w:right="240"/>
              <w:jc w:val="center"/>
              <w:rPr>
                <w:rFonts w:ascii="Arial Narrow" w:eastAsia="Times New Roman" w:hAnsi="Arial Narrow" w:cs="Arial"/>
                <w:bCs/>
                <w:color w:val="000000"/>
                <w:lang w:eastAsia="es-MX"/>
              </w:rPr>
            </w:pPr>
            <w:r w:rsidRPr="00D7727D">
              <w:rPr>
                <w:rFonts w:ascii="Arial Narrow" w:eastAsia="Times New Roman" w:hAnsi="Arial Narrow" w:cs="Arial"/>
                <w:bCs/>
                <w:color w:val="000000"/>
                <w:lang w:eastAsia="es-MX"/>
              </w:rPr>
              <w:t>México</w:t>
            </w:r>
          </w:p>
        </w:tc>
        <w:tc>
          <w:tcPr>
            <w:tcW w:w="2943" w:type="dxa"/>
          </w:tcPr>
          <w:p w14:paraId="2727BBB9"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hAnsi="Arial Narrow"/>
              </w:rPr>
              <w:t>En caso de tramitar recurso de inconformidad, mediante petición fundada y motivada</w:t>
            </w:r>
          </w:p>
        </w:tc>
      </w:tr>
      <w:tr w:rsidR="00F912E6" w:rsidRPr="00D7727D" w14:paraId="0A247EDC" w14:textId="77777777" w:rsidTr="003C7F32">
        <w:tc>
          <w:tcPr>
            <w:tcW w:w="2942" w:type="dxa"/>
          </w:tcPr>
          <w:p w14:paraId="15B9A53A"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hAnsi="Arial Narrow"/>
              </w:rPr>
              <w:t>Instituto Veracruzano de Acceso a la Información Pública y Protección de Datos Personales (IVAI)</w:t>
            </w:r>
          </w:p>
        </w:tc>
        <w:tc>
          <w:tcPr>
            <w:tcW w:w="2943" w:type="dxa"/>
          </w:tcPr>
          <w:p w14:paraId="0E045374"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Cs/>
                <w:color w:val="000000"/>
                <w:lang w:eastAsia="es-MX"/>
              </w:rPr>
              <w:t>México</w:t>
            </w:r>
          </w:p>
        </w:tc>
        <w:tc>
          <w:tcPr>
            <w:tcW w:w="2943" w:type="dxa"/>
          </w:tcPr>
          <w:p w14:paraId="57023127"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hAnsi="Arial Narrow"/>
              </w:rPr>
              <w:t>En caso de tramitar recurso de revisión, mediante petición fundada y motivada Autoridades</w:t>
            </w:r>
          </w:p>
        </w:tc>
      </w:tr>
      <w:tr w:rsidR="00F912E6" w:rsidRPr="00D7727D" w14:paraId="52FA7C0B" w14:textId="77777777" w:rsidTr="003C7F32">
        <w:tc>
          <w:tcPr>
            <w:tcW w:w="2942" w:type="dxa"/>
          </w:tcPr>
          <w:p w14:paraId="352381A8"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hAnsi="Arial Narrow"/>
              </w:rPr>
              <w:t>Autoridades jurisdiccionales estatales o federales México</w:t>
            </w:r>
          </w:p>
        </w:tc>
        <w:tc>
          <w:tcPr>
            <w:tcW w:w="2943" w:type="dxa"/>
          </w:tcPr>
          <w:p w14:paraId="2E31EBAA" w14:textId="77777777" w:rsidR="00F912E6" w:rsidRPr="00D7727D" w:rsidRDefault="00F912E6"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Cs/>
                <w:color w:val="000000"/>
                <w:lang w:eastAsia="es-MX"/>
              </w:rPr>
              <w:t>México</w:t>
            </w:r>
          </w:p>
        </w:tc>
        <w:tc>
          <w:tcPr>
            <w:tcW w:w="2943" w:type="dxa"/>
          </w:tcPr>
          <w:p w14:paraId="4C2AA63C" w14:textId="77777777" w:rsidR="00F912E6" w:rsidRPr="00D7727D" w:rsidRDefault="00F912E6" w:rsidP="003C7F32">
            <w:pPr>
              <w:shd w:val="clear" w:color="auto" w:fill="FFFFFF"/>
              <w:ind w:right="240"/>
              <w:jc w:val="center"/>
              <w:rPr>
                <w:rFonts w:ascii="Arial Narrow" w:eastAsia="Times New Roman" w:hAnsi="Arial Narrow" w:cs="Arial"/>
                <w:b/>
                <w:color w:val="000000"/>
                <w:lang w:eastAsia="es-MX"/>
              </w:rPr>
            </w:pPr>
            <w:r w:rsidRPr="00D7727D">
              <w:rPr>
                <w:rFonts w:ascii="Arial Narrow" w:hAnsi="Arial Narrow"/>
              </w:rPr>
              <w:t>En caso de interponer otro medio de impugnación previsto por las leyes</w:t>
            </w:r>
          </w:p>
          <w:p w14:paraId="1B381E98" w14:textId="77777777" w:rsidR="00F912E6" w:rsidRPr="00D7727D" w:rsidRDefault="00F912E6" w:rsidP="003C7F32">
            <w:pPr>
              <w:ind w:right="240"/>
              <w:jc w:val="center"/>
              <w:rPr>
                <w:rFonts w:ascii="Arial Narrow" w:eastAsia="Times New Roman" w:hAnsi="Arial Narrow" w:cs="Arial"/>
                <w:b/>
                <w:color w:val="000000"/>
                <w:lang w:eastAsia="es-MX"/>
              </w:rPr>
            </w:pPr>
          </w:p>
        </w:tc>
      </w:tr>
    </w:tbl>
    <w:p w14:paraId="6E758F21" w14:textId="77777777" w:rsidR="00F912E6" w:rsidRPr="00D7727D" w:rsidRDefault="00F912E6" w:rsidP="00F912E6">
      <w:pPr>
        <w:shd w:val="clear" w:color="auto" w:fill="FFFFFF"/>
        <w:ind w:right="240"/>
        <w:jc w:val="both"/>
        <w:rPr>
          <w:rFonts w:ascii="Arial Narrow" w:eastAsia="Times New Roman" w:hAnsi="Arial Narrow" w:cs="Arial"/>
          <w:b/>
          <w:color w:val="000000"/>
          <w:lang w:eastAsia="es-MX"/>
        </w:rPr>
      </w:pPr>
    </w:p>
    <w:p w14:paraId="2F00DCBA" w14:textId="77777777" w:rsidR="00F912E6" w:rsidRPr="00D7727D" w:rsidRDefault="00F912E6" w:rsidP="00F912E6">
      <w:pPr>
        <w:shd w:val="clear" w:color="auto" w:fill="FFFFFF"/>
        <w:ind w:right="240"/>
        <w:jc w:val="both"/>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Derechos ARCO</w:t>
      </w:r>
    </w:p>
    <w:p w14:paraId="4F20893C" w14:textId="77777777" w:rsidR="00F912E6" w:rsidRPr="00D7727D" w:rsidRDefault="00F912E6" w:rsidP="00F912E6">
      <w:pPr>
        <w:jc w:val="both"/>
        <w:rPr>
          <w:rFonts w:ascii="Arial Narrow" w:eastAsia="Times New Roman" w:hAnsi="Arial Narrow" w:cs="Arial"/>
          <w:lang w:eastAsia="es-MX"/>
        </w:rPr>
      </w:pPr>
      <w:r w:rsidRPr="00D7727D">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2E3DAF72" w14:textId="77777777" w:rsidR="00F912E6" w:rsidRPr="00D7727D" w:rsidRDefault="00F912E6" w:rsidP="00F912E6">
      <w:pPr>
        <w:jc w:val="both"/>
        <w:rPr>
          <w:rFonts w:ascii="Arial Narrow" w:eastAsia="Times New Roman" w:hAnsi="Arial Narrow" w:cs="Arial"/>
          <w:lang w:eastAsia="es-MX"/>
        </w:rPr>
      </w:pPr>
    </w:p>
    <w:p w14:paraId="0F806A6E" w14:textId="77777777" w:rsidR="00F912E6" w:rsidRPr="00651570" w:rsidRDefault="00F912E6" w:rsidP="00F912E6">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2944B3">
          <w:rPr>
            <w:rStyle w:val="Hipervnculo"/>
          </w:rPr>
          <w:t>https://www.apazapan.gob.mx/arco/</w:t>
        </w:r>
      </w:hyperlink>
      <w:r w:rsidRPr="00651570">
        <w:rPr>
          <w:rFonts w:ascii="Arial Narrow" w:eastAsia="Times New Roman" w:hAnsi="Arial Narrow" w:cs="Arial"/>
          <w:lang w:eastAsia="es-MX"/>
        </w:rPr>
        <w:t xml:space="preserve"> o por correo electrónico </w:t>
      </w:r>
      <w:hyperlink r:id="rId10" w:history="1">
        <w:r w:rsidRPr="002944B3">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4C7FB269" w14:textId="77777777" w:rsidR="00F912E6" w:rsidRPr="00651570" w:rsidRDefault="00F912E6" w:rsidP="00F912E6">
      <w:pPr>
        <w:jc w:val="both"/>
        <w:rPr>
          <w:rFonts w:ascii="Arial Narrow" w:eastAsia="Times New Roman" w:hAnsi="Arial Narrow" w:cs="Arial"/>
          <w:lang w:eastAsia="es-MX"/>
        </w:rPr>
      </w:pPr>
    </w:p>
    <w:p w14:paraId="59EC45AD" w14:textId="77777777" w:rsidR="00F912E6" w:rsidRPr="00651570" w:rsidRDefault="00F912E6" w:rsidP="00F912E6">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5839EE64" w14:textId="77777777" w:rsidR="00F912E6" w:rsidRPr="00651570" w:rsidRDefault="00F912E6" w:rsidP="00F912E6">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417B456D" w14:textId="77777777" w:rsidR="00F912E6" w:rsidRPr="00651570" w:rsidRDefault="00F912E6" w:rsidP="00F912E6">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31232AEF" w14:textId="77777777" w:rsidR="00F912E6" w:rsidRPr="00651570" w:rsidRDefault="00F912E6" w:rsidP="00F912E6">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2D32DF7A" w14:textId="77777777" w:rsidR="00F912E6" w:rsidRPr="00651570" w:rsidRDefault="00F912E6" w:rsidP="00F912E6">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13B41E32" w14:textId="77777777" w:rsidR="00F912E6" w:rsidRPr="00651570" w:rsidRDefault="00F912E6" w:rsidP="00F912E6">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7FF71397" w14:textId="77777777" w:rsidR="00F912E6" w:rsidRPr="00651570" w:rsidRDefault="00F912E6" w:rsidP="00F912E6">
      <w:pPr>
        <w:ind w:left="720"/>
        <w:contextualSpacing/>
        <w:jc w:val="both"/>
        <w:rPr>
          <w:rFonts w:ascii="Arial Narrow" w:eastAsia="Times New Roman" w:hAnsi="Arial Narrow" w:cs="Arial"/>
          <w:lang w:eastAsia="es-MX"/>
        </w:rPr>
      </w:pPr>
    </w:p>
    <w:p w14:paraId="44B7873C" w14:textId="77777777" w:rsidR="00F912E6" w:rsidRPr="00651570" w:rsidRDefault="00F912E6" w:rsidP="00F912E6">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solicitar la rectificación, adicionalmente deberá indicar las modificaciones a realizarse y aportar la documentación oficial necesaria que sustente su petición. En el derecho de cancelación </w:t>
      </w:r>
      <w:r w:rsidRPr="00651570">
        <w:rPr>
          <w:rFonts w:ascii="Arial Narrow" w:eastAsia="Times New Roman" w:hAnsi="Arial Narrow" w:cs="Arial"/>
          <w:lang w:eastAsia="es-MX"/>
        </w:rPr>
        <w:lastRenderedPageBreak/>
        <w:t>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4FCBDA8B" w14:textId="77777777" w:rsidR="00F912E6" w:rsidRDefault="00F912E6" w:rsidP="00F912E6">
      <w:pPr>
        <w:jc w:val="both"/>
        <w:rPr>
          <w:rFonts w:ascii="Arial Narrow" w:eastAsia="Times New Roman" w:hAnsi="Arial Narrow" w:cs="Arial"/>
          <w:lang w:eastAsia="es-MX"/>
        </w:rPr>
      </w:pPr>
    </w:p>
    <w:p w14:paraId="5A8BE6DA" w14:textId="77777777" w:rsidR="00F912E6" w:rsidRPr="00651570" w:rsidRDefault="00F912E6" w:rsidP="00F912E6">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442429AA" w14:textId="77777777" w:rsidR="00F912E6" w:rsidRDefault="00F912E6" w:rsidP="00F912E6">
      <w:pPr>
        <w:jc w:val="both"/>
        <w:rPr>
          <w:rFonts w:ascii="Arial Narrow" w:eastAsia="Times New Roman" w:hAnsi="Arial Narrow" w:cs="Arial"/>
          <w:b/>
          <w:lang w:eastAsia="es-MX"/>
        </w:rPr>
      </w:pPr>
    </w:p>
    <w:p w14:paraId="3A5F2AE3" w14:textId="77777777" w:rsidR="00F912E6" w:rsidRPr="00651570" w:rsidRDefault="00F912E6" w:rsidP="00F912E6">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6FFD0EEB" w14:textId="77777777" w:rsidR="00F912E6" w:rsidRPr="00651570" w:rsidRDefault="00F912E6" w:rsidP="00F912E6">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5A324003" w14:textId="77777777" w:rsidR="00F912E6" w:rsidRPr="00651570" w:rsidRDefault="00F912E6" w:rsidP="00F912E6">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54CE89A2" w14:textId="77777777" w:rsidR="00F912E6" w:rsidRPr="00651570" w:rsidRDefault="00F912E6" w:rsidP="00F912E6">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p>
    <w:p w14:paraId="1282DDD4" w14:textId="77777777" w:rsidR="00F912E6" w:rsidRPr="00651570" w:rsidRDefault="00F912E6" w:rsidP="00F912E6">
      <w:pPr>
        <w:jc w:val="both"/>
        <w:rPr>
          <w:rFonts w:ascii="Arial Narrow" w:eastAsia="Times New Roman" w:hAnsi="Arial Narrow" w:cs="Arial"/>
          <w:b/>
          <w:bCs/>
          <w:lang w:eastAsia="es-MX"/>
        </w:rPr>
      </w:pPr>
    </w:p>
    <w:p w14:paraId="4184B68D" w14:textId="77777777" w:rsidR="00F912E6" w:rsidRPr="00651570" w:rsidRDefault="00F912E6" w:rsidP="00F912E6">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1B5C2354" w14:textId="77777777" w:rsidR="00F912E6" w:rsidRPr="00BD20F1" w:rsidRDefault="00F912E6" w:rsidP="00F912E6">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2944B3">
          <w:rPr>
            <w:rStyle w:val="Hipervnculo"/>
          </w:rPr>
          <w:t>https://www.apazapan.gob.mx/</w:t>
        </w:r>
      </w:hyperlink>
    </w:p>
    <w:p w14:paraId="38C41AC4" w14:textId="769F3B3A" w:rsidR="001D7266" w:rsidRPr="00F912E6" w:rsidRDefault="0037575A" w:rsidP="003611F5">
      <w:pPr>
        <w:rPr>
          <w:rFonts w:ascii="Book Antiqua" w:eastAsiaTheme="minorEastAsia" w:hAnsi="Book Antiqua" w:cs="Book Antiqua"/>
          <w:sz w:val="20"/>
          <w:szCs w:val="20"/>
        </w:rPr>
      </w:pPr>
      <w:r>
        <w:rPr>
          <w:rFonts w:ascii="Book Antiqua" w:eastAsiaTheme="minorEastAsia" w:hAnsi="Book Antiqua" w:cs="Book Antiqua"/>
          <w:sz w:val="20"/>
          <w:szCs w:val="20"/>
        </w:rPr>
        <w:t>s</w:t>
      </w:r>
    </w:p>
    <w:sectPr w:rsidR="001D7266" w:rsidRPr="00F912E6">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90E1E" w14:textId="77777777" w:rsidR="00FB7FF5" w:rsidRDefault="00FB7FF5">
      <w:r>
        <w:separator/>
      </w:r>
    </w:p>
  </w:endnote>
  <w:endnote w:type="continuationSeparator" w:id="0">
    <w:p w14:paraId="77B2353B" w14:textId="77777777" w:rsidR="00FB7FF5" w:rsidRDefault="00FB7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2827"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4E211C43" wp14:editId="674614E6">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6B892EB2"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ED855" w14:textId="77777777" w:rsidR="00FB7FF5" w:rsidRDefault="00FB7FF5">
      <w:r>
        <w:separator/>
      </w:r>
    </w:p>
  </w:footnote>
  <w:footnote w:type="continuationSeparator" w:id="0">
    <w:p w14:paraId="20B5F4D4" w14:textId="77777777" w:rsidR="00FB7FF5" w:rsidRDefault="00FB7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6722"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5E961AAB" wp14:editId="3F89F52B">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2A8F421F" wp14:editId="54E86E6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069C9E3D" w14:textId="77777777" w:rsidR="00F2744F" w:rsidRDefault="007A2B00">
                          <w:r>
                            <w:rPr>
                              <w:noProof/>
                              <w:lang w:val="en-US"/>
                            </w:rPr>
                            <w:drawing>
                              <wp:inline distT="0" distB="0" distL="0" distR="0" wp14:anchorId="2F9C4E9E" wp14:editId="1A80DD17">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73DF9E9C" wp14:editId="64D4ADEC">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64E13945" w14:textId="77777777" w:rsidR="00F2744F" w:rsidRDefault="007A2B00">
                          <w:r>
                            <w:rPr>
                              <w:noProof/>
                              <w:lang w:val="en-US"/>
                            </w:rPr>
                            <w:drawing>
                              <wp:inline distT="0" distB="0" distL="0" distR="0" wp14:anchorId="5CAE7F17" wp14:editId="2D4E76FD">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2E293734"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7E37940A" w14:textId="77777777" w:rsidR="00F2744F" w:rsidRDefault="00F2744F">
    <w:pPr>
      <w:pStyle w:val="Encabezado"/>
      <w:rPr>
        <w:lang w:val="es-ES"/>
      </w:rPr>
    </w:pPr>
  </w:p>
  <w:p w14:paraId="35372EC8" w14:textId="77777777" w:rsidR="00F2744F" w:rsidRDefault="00F2744F">
    <w:pPr>
      <w:pStyle w:val="Encabezado"/>
      <w:rPr>
        <w:lang w:val="es-ES"/>
      </w:rPr>
    </w:pPr>
  </w:p>
  <w:p w14:paraId="210A7EE8" w14:textId="77777777" w:rsidR="00F2744F" w:rsidRDefault="00F2744F">
    <w:pPr>
      <w:pStyle w:val="Encabezado"/>
      <w:rPr>
        <w:lang w:val="es-ES"/>
      </w:rPr>
    </w:pPr>
  </w:p>
  <w:p w14:paraId="2AB3525D" w14:textId="77777777" w:rsidR="00F2744F" w:rsidRDefault="00F2744F">
    <w:pPr>
      <w:pStyle w:val="Encabezado"/>
      <w:rPr>
        <w:lang w:val="es-ES"/>
      </w:rPr>
    </w:pPr>
  </w:p>
  <w:p w14:paraId="3C6B8996"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79822152">
    <w:abstractNumId w:val="0"/>
  </w:num>
  <w:num w:numId="2" w16cid:durableId="9917310">
    <w:abstractNumId w:val="1"/>
  </w:num>
  <w:num w:numId="3" w16cid:durableId="734667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7575A"/>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C92554"/>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912E6"/>
    <w:rsid w:val="00FA1890"/>
    <w:rsid w:val="00FB3651"/>
    <w:rsid w:val="00FB7314"/>
    <w:rsid w:val="00FB7FF5"/>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6AC9C4"/>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F912E6"/>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1056968-317B-4316-A750-C021B249260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4719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2026-09-08T16:02:00Z</dcterms:created>
  <dcterms:modified xsi:type="dcterms:W3CDTF">2026-10-07T20:47:00Z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