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552" w:rsidRDefault="00990552" w:rsidP="00990552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Aviso de Privacidad </w:t>
      </w:r>
      <w:r>
        <w:rPr>
          <w:rFonts w:ascii="Arial Narrow" w:hAnsi="Arial Narrow" w:cs="Arial"/>
          <w:b/>
          <w:bCs/>
          <w:sz w:val="28"/>
          <w:szCs w:val="28"/>
        </w:rPr>
        <w:t>Simplificado</w:t>
      </w: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 de la Declaración Patrimonial </w:t>
      </w:r>
    </w:p>
    <w:p w:rsidR="00990552" w:rsidRPr="006D679D" w:rsidRDefault="00990552" w:rsidP="00990552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</w:p>
    <w:p w:rsidR="00990552" w:rsidRPr="00675CE1" w:rsidRDefault="00990552" w:rsidP="00990552">
      <w:pPr>
        <w:jc w:val="both"/>
        <w:rPr>
          <w:rFonts w:ascii="Arial Narrow" w:hAnsi="Arial Narrow" w:cs="Arial"/>
        </w:rPr>
      </w:pPr>
      <w:r w:rsidRPr="00651570">
        <w:rPr>
          <w:rFonts w:ascii="Arial Narrow" w:hAnsi="Arial Narrow" w:cs="Arial"/>
        </w:rPr>
        <w:t>El Municipio de Apazapan, Veracruz</w:t>
      </w:r>
      <w:r w:rsidRPr="00651570">
        <w:rPr>
          <w:rFonts w:ascii="Arial Narrow" w:hAnsi="Arial Narrow" w:cs="Arial"/>
          <w:b/>
          <w:bCs/>
        </w:rPr>
        <w:t xml:space="preserve">, </w:t>
      </w:r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p w:rsidR="00990552" w:rsidRPr="00651570" w:rsidRDefault="00990552" w:rsidP="00990552">
      <w:pPr>
        <w:jc w:val="both"/>
        <w:rPr>
          <w:rFonts w:ascii="Arial Narrow" w:hAnsi="Arial Narrow" w:cs="Arial"/>
        </w:rPr>
      </w:pPr>
    </w:p>
    <w:p w:rsidR="00990552" w:rsidRDefault="00990552" w:rsidP="00990552">
      <w:pPr>
        <w:jc w:val="both"/>
        <w:rPr>
          <w:rFonts w:ascii="Arial Narrow" w:hAnsi="Arial Narrow" w:cs="Arial"/>
        </w:rPr>
      </w:pPr>
      <w:r w:rsidRPr="00867868">
        <w:rPr>
          <w:rFonts w:ascii="Arial Narrow" w:hAnsi="Arial Narrow" w:cs="Arial"/>
        </w:rPr>
        <w:t>Los datos personales que recabamos de usted, los utilizaremos para las siguientes finalidades: Para dar cumplimiento a la obligación señalada en el artículo 25 de la Ley de Responsabilidades Administrativas para el Estado de Veracruz de Ignacio de la Llave; así mismo se comunica que no se efectuarán tratamientos adicionales.</w:t>
      </w:r>
    </w:p>
    <w:p w:rsidR="00990552" w:rsidRDefault="00990552" w:rsidP="00990552">
      <w:pPr>
        <w:shd w:val="clear" w:color="auto" w:fill="FFFFFF"/>
        <w:ind w:right="24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Se informa que no se realizarán transferencias que requieran su consentimiento, salvo aquellas que sean necesarias para atender requerimientos de información de una autoridad competente, debidamente fundadas y motivadas. </w:t>
      </w:r>
    </w:p>
    <w:p w:rsidR="00990552" w:rsidRDefault="00990552" w:rsidP="00990552">
      <w:pPr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:rsidR="00990552" w:rsidRPr="00990552" w:rsidRDefault="00990552" w:rsidP="00990552">
      <w:pPr>
        <w:jc w:val="both"/>
        <w:rPr>
          <w:rFonts w:ascii="Arial Narrow" w:eastAsia="Times New Roman" w:hAnsi="Arial Narrow" w:cs="Arial"/>
          <w:color w:val="000000" w:themeColor="text1"/>
          <w:lang w:eastAsia="es-MX"/>
        </w:rPr>
      </w:pPr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861C5E">
          <w:rPr>
            <w:rStyle w:val="Hipervnculo"/>
          </w:rPr>
          <w:t>https://www.apazapan.gob.mx/</w:t>
        </w:r>
      </w:hyperlink>
      <w:r w:rsidRPr="00990552">
        <w:rPr>
          <w:rStyle w:val="Hipervnculo"/>
          <w:rFonts w:ascii="Arial Narrow" w:hAnsi="Arial Narrow"/>
          <w:color w:val="000000" w:themeColor="text1"/>
          <w:u w:val="none"/>
        </w:rPr>
        <w:t>,</w:t>
      </w:r>
      <w:r>
        <w:rPr>
          <w:rStyle w:val="Hipervnculo"/>
          <w:rFonts w:ascii="Arial Narrow" w:hAnsi="Arial Narrow"/>
          <w:color w:val="000000" w:themeColor="text1"/>
          <w:u w:val="none"/>
        </w:rPr>
        <w:t xml:space="preserve"> </w:t>
      </w:r>
      <w:bookmarkStart w:id="0" w:name="_GoBack"/>
      <w:bookmarkEnd w:id="0"/>
      <w:r w:rsidRPr="00990552">
        <w:rPr>
          <w:rStyle w:val="Hipervnculo"/>
          <w:rFonts w:ascii="Arial Narrow" w:hAnsi="Arial Narrow"/>
          <w:color w:val="000000" w:themeColor="text1"/>
          <w:u w:val="none"/>
        </w:rPr>
        <w:t xml:space="preserve">en la sección de Avisos de Privacidad. </w:t>
      </w:r>
    </w:p>
    <w:p w:rsidR="001D7266" w:rsidRPr="00990552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990552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F8B" w:rsidRDefault="00DE4F8B">
      <w:r>
        <w:separator/>
      </w:r>
    </w:p>
  </w:endnote>
  <w:endnote w:type="continuationSeparator" w:id="0">
    <w:p w:rsidR="00DE4F8B" w:rsidRDefault="00DE4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F8B" w:rsidRDefault="00DE4F8B">
      <w:r>
        <w:separator/>
      </w:r>
    </w:p>
  </w:footnote>
  <w:footnote w:type="continuationSeparator" w:id="0">
    <w:p w:rsidR="00DE4F8B" w:rsidRDefault="00DE4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0552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E4F8B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5167B5A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81B299-1487-4163-AC65-BCA7ACA97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2026-09-10T19:50:00Z</dcterms:created>
  <dcterms:modified xsi:type="dcterms:W3CDTF">2026-09-10T19:50:00Z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